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4E5" w:rsidRDefault="00AE54E5" w:rsidP="00AE54E5">
      <w:pPr>
        <w:jc w:val="center"/>
        <w:rPr>
          <w:b/>
          <w:bCs/>
        </w:rPr>
      </w:pPr>
      <w:r w:rsidRPr="006F4A47">
        <w:rPr>
          <w:b/>
          <w:bCs/>
        </w:rPr>
        <w:t xml:space="preserve">Module 3 </w:t>
      </w:r>
      <w:proofErr w:type="gramStart"/>
      <w:r w:rsidRPr="006F4A47">
        <w:rPr>
          <w:b/>
          <w:bCs/>
        </w:rPr>
        <w:t>Assignment</w:t>
      </w:r>
      <w:proofErr w:type="gramEnd"/>
      <w:r w:rsidRPr="006F4A47">
        <w:rPr>
          <w:b/>
          <w:bCs/>
        </w:rPr>
        <w:t xml:space="preserve"> #2 – Sampling Techniques</w:t>
      </w:r>
      <w:r w:rsidRPr="00C14C8E">
        <w:rPr>
          <w:b/>
          <w:bCs/>
        </w:rPr>
        <w:t xml:space="preserve">  </w:t>
      </w:r>
    </w:p>
    <w:p w:rsidR="00AE54E5" w:rsidRPr="00F153BD" w:rsidRDefault="00AE54E5" w:rsidP="00AE54E5">
      <w:pPr>
        <w:rPr>
          <w:u w:val="single"/>
        </w:rPr>
      </w:pPr>
      <w:r w:rsidRPr="00F153BD">
        <w:rPr>
          <w:u w:val="single"/>
        </w:rPr>
        <w:t xml:space="preserve">Things </w:t>
      </w:r>
      <w:r>
        <w:rPr>
          <w:u w:val="single"/>
        </w:rPr>
        <w:t>to Help You</w:t>
      </w:r>
      <w:r w:rsidRPr="00F153BD">
        <w:rPr>
          <w:u w:val="single"/>
        </w:rPr>
        <w:t xml:space="preserve"> Succeed on This Assignment </w:t>
      </w:r>
    </w:p>
    <w:p w:rsidR="00AE54E5" w:rsidRDefault="00AE54E5" w:rsidP="00AE54E5">
      <w:pPr>
        <w:pStyle w:val="ListParagraph"/>
        <w:numPr>
          <w:ilvl w:val="0"/>
          <w:numId w:val="1"/>
        </w:numPr>
      </w:pPr>
      <w:r>
        <w:t>Read</w:t>
      </w:r>
    </w:p>
    <w:p w:rsidR="00AE54E5" w:rsidRDefault="00AE54E5" w:rsidP="00AE54E5">
      <w:pPr>
        <w:pStyle w:val="ListParagraph"/>
        <w:numPr>
          <w:ilvl w:val="1"/>
          <w:numId w:val="1"/>
        </w:numPr>
      </w:pPr>
      <w:r>
        <w:t xml:space="preserve">Ch. 7 in </w:t>
      </w:r>
      <w:proofErr w:type="spellStart"/>
      <w:r>
        <w:t>Morling</w:t>
      </w:r>
      <w:proofErr w:type="spellEnd"/>
      <w:r>
        <w:t xml:space="preserve"> text or </w:t>
      </w:r>
      <w:r w:rsidRPr="002943E6">
        <w:t xml:space="preserve">Ch. </w:t>
      </w:r>
      <w:r>
        <w:t>36</w:t>
      </w:r>
      <w:r w:rsidRPr="002943E6">
        <w:t xml:space="preserve"> “</w:t>
      </w:r>
      <w:r>
        <w:t>Conducting Surveys</w:t>
      </w:r>
      <w:r w:rsidRPr="002943E6">
        <w:t>” in open-access text</w:t>
      </w:r>
    </w:p>
    <w:p w:rsidR="00AE54E5" w:rsidRDefault="00AE54E5" w:rsidP="00AE54E5">
      <w:pPr>
        <w:pStyle w:val="ListParagraph"/>
        <w:numPr>
          <w:ilvl w:val="0"/>
          <w:numId w:val="1"/>
        </w:numPr>
      </w:pPr>
      <w:r>
        <w:t>Watch</w:t>
      </w:r>
    </w:p>
    <w:p w:rsidR="00AE54E5" w:rsidRDefault="00AE54E5" w:rsidP="00AE54E5">
      <w:pPr>
        <w:pStyle w:val="ListParagraph"/>
        <w:numPr>
          <w:ilvl w:val="1"/>
          <w:numId w:val="1"/>
        </w:numPr>
      </w:pPr>
      <w:r>
        <w:t>Sampling and Generalizability</w:t>
      </w:r>
    </w:p>
    <w:p w:rsidR="00AE54E5" w:rsidRDefault="00AE54E5" w:rsidP="00AE54E5">
      <w:pPr>
        <w:pStyle w:val="ListParagraph"/>
        <w:numPr>
          <w:ilvl w:val="0"/>
          <w:numId w:val="1"/>
        </w:numPr>
      </w:pPr>
      <w:r>
        <w:t>Practice</w:t>
      </w:r>
    </w:p>
    <w:p w:rsidR="00AE54E5" w:rsidRDefault="00AE54E5" w:rsidP="00AE54E5">
      <w:pPr>
        <w:pStyle w:val="ListParagraph"/>
        <w:numPr>
          <w:ilvl w:val="1"/>
          <w:numId w:val="1"/>
        </w:numPr>
      </w:pPr>
      <w:r>
        <w:t>Quizzes</w:t>
      </w:r>
    </w:p>
    <w:p w:rsidR="00AE54E5" w:rsidRDefault="00AE54E5" w:rsidP="00AE54E5">
      <w:pPr>
        <w:pStyle w:val="ListParagraph"/>
        <w:numPr>
          <w:ilvl w:val="2"/>
          <w:numId w:val="1"/>
        </w:numPr>
      </w:pPr>
      <w:r>
        <w:t>R</w:t>
      </w:r>
      <w:r w:rsidRPr="00F153BD">
        <w:t xml:space="preserve">eview </w:t>
      </w:r>
      <w:r>
        <w:t>Q</w:t>
      </w:r>
      <w:r w:rsidRPr="00F153BD">
        <w:t>uiz</w:t>
      </w:r>
      <w:r>
        <w:t>:</w:t>
      </w:r>
      <w:r w:rsidRPr="00F153BD">
        <w:t xml:space="preserve"> </w:t>
      </w:r>
      <w:r>
        <w:t>Chapter 7</w:t>
      </w:r>
    </w:p>
    <w:p w:rsidR="00AE54E5" w:rsidRDefault="00AE54E5" w:rsidP="00AE54E5">
      <w:pPr>
        <w:pStyle w:val="ListParagraph"/>
        <w:numPr>
          <w:ilvl w:val="2"/>
          <w:numId w:val="1"/>
        </w:numPr>
      </w:pPr>
      <w:r>
        <w:t xml:space="preserve">Case Studies: Frequency Claims </w:t>
      </w:r>
    </w:p>
    <w:p w:rsidR="00AE54E5" w:rsidRDefault="00AE54E5" w:rsidP="00AE54E5">
      <w:pPr>
        <w:pStyle w:val="ListParagraph"/>
        <w:numPr>
          <w:ilvl w:val="1"/>
          <w:numId w:val="1"/>
        </w:numPr>
      </w:pPr>
      <w:r>
        <w:t>Self-Assessments</w:t>
      </w:r>
    </w:p>
    <w:p w:rsidR="00AE54E5" w:rsidRDefault="00AE54E5" w:rsidP="00AE54E5">
      <w:pPr>
        <w:pStyle w:val="ListParagraph"/>
        <w:numPr>
          <w:ilvl w:val="2"/>
          <w:numId w:val="1"/>
        </w:numPr>
      </w:pPr>
      <w:r>
        <w:t>Random Sampling vs. Random Assignment</w:t>
      </w:r>
    </w:p>
    <w:p w:rsidR="00AE54E5" w:rsidRDefault="00AE54E5" w:rsidP="00AE54E5">
      <w:pPr>
        <w:pStyle w:val="ListParagraph"/>
        <w:numPr>
          <w:ilvl w:val="1"/>
          <w:numId w:val="1"/>
        </w:numPr>
      </w:pPr>
      <w:r>
        <w:t>Assignments</w:t>
      </w:r>
    </w:p>
    <w:p w:rsidR="00AE54E5" w:rsidRDefault="00AE54E5" w:rsidP="00AE54E5">
      <w:pPr>
        <w:pStyle w:val="ListParagraph"/>
        <w:numPr>
          <w:ilvl w:val="2"/>
          <w:numId w:val="1"/>
        </w:numPr>
      </w:pPr>
      <w:r>
        <w:t>Module 3 Practice Assignment #2</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8856"/>
      </w:tblGrid>
      <w:tr w:rsidR="00AE54E5" w:rsidTr="00FE721C">
        <w:tc>
          <w:tcPr>
            <w:tcW w:w="9350" w:type="dxa"/>
            <w:tcBorders>
              <w:bottom w:val="nil"/>
            </w:tcBorders>
            <w:shd w:val="clear" w:color="auto" w:fill="F2DBDB" w:themeFill="accent2" w:themeFillTint="33"/>
          </w:tcPr>
          <w:p w:rsidR="00AE54E5" w:rsidRPr="004B413C" w:rsidRDefault="00AE54E5" w:rsidP="00FE721C">
            <w:pPr>
              <w:rPr>
                <w:b/>
                <w:bCs/>
              </w:rPr>
            </w:pPr>
            <w:r w:rsidRPr="004B413C">
              <w:rPr>
                <w:b/>
                <w:bCs/>
              </w:rPr>
              <w:t>Client</w:t>
            </w:r>
            <w:r w:rsidRPr="004B413C">
              <w:t>:</w:t>
            </w:r>
            <w:r w:rsidRPr="004B413C">
              <w:rPr>
                <w:b/>
                <w:bCs/>
              </w:rPr>
              <w:t xml:space="preserve"> </w:t>
            </w:r>
            <w:r>
              <w:t>Student Senate</w:t>
            </w:r>
          </w:p>
        </w:tc>
      </w:tr>
      <w:tr w:rsidR="00AE54E5" w:rsidTr="00FE721C">
        <w:tc>
          <w:tcPr>
            <w:tcW w:w="9350" w:type="dxa"/>
            <w:tcBorders>
              <w:top w:val="nil"/>
            </w:tcBorders>
            <w:shd w:val="clear" w:color="auto" w:fill="EAF1DD" w:themeFill="accent3" w:themeFillTint="33"/>
          </w:tcPr>
          <w:p w:rsidR="00AE54E5" w:rsidRDefault="00AE54E5" w:rsidP="00FE721C">
            <w:r w:rsidRPr="004B413C">
              <w:rPr>
                <w:b/>
                <w:bCs/>
              </w:rPr>
              <w:t>Request</w:t>
            </w:r>
            <w:r w:rsidRPr="004B413C">
              <w:t xml:space="preserve">: </w:t>
            </w:r>
            <w:r>
              <w:t xml:space="preserve">The Student Senate would like help from RM Consulting designing a sampling strategy for their survey to determine </w:t>
            </w:r>
            <w:r w:rsidRPr="00E22FA9">
              <w:t>whether or not they should continue their campaign to abolish group assignments across campus.</w:t>
            </w:r>
            <w:r w:rsidRPr="005A7ABC">
              <w:t xml:space="preserve">  </w:t>
            </w:r>
          </w:p>
        </w:tc>
      </w:tr>
    </w:tbl>
    <w:p w:rsidR="00AE54E5" w:rsidRDefault="00AE54E5" w:rsidP="00AE54E5"/>
    <w:p w:rsidR="00AE54E5" w:rsidRDefault="00AE54E5" w:rsidP="00AE54E5">
      <w:r w:rsidRPr="00711A60">
        <w:rPr>
          <w:b/>
          <w:bCs/>
        </w:rPr>
        <w:t>Step 1</w:t>
      </w:r>
      <w:r>
        <w:t xml:space="preserve">: </w:t>
      </w:r>
      <w:r w:rsidRPr="00E22FA9">
        <w:t xml:space="preserve">The Student </w:t>
      </w:r>
      <w:r>
        <w:t>Senate</w:t>
      </w:r>
      <w:r w:rsidRPr="00E22FA9">
        <w:t xml:space="preserve"> is putting together a petition to stop group work in courses at </w:t>
      </w:r>
      <w:r>
        <w:t>BSU</w:t>
      </w:r>
      <w:r w:rsidRPr="00E22FA9">
        <w:t>.  The highly motivated, hard-working student leaders on campus say they are tired of being required to work in groups with less motivated and lazy students.  They do not see any personal value in collaborative group work, unless charity to those less academically gifted is deemed valuable.  They do not believe that group work leads to better products than individual work or that there is any way to increase the effectiveness of collaborative groups.  They are planning to print 1000 signs with the message “Stop the Free Loading! Say NO to Group Work!” Before they continue, they would like to make sure the money for the signs is well spent.</w:t>
      </w:r>
    </w:p>
    <w:p w:rsidR="00AE54E5" w:rsidRDefault="00AE54E5" w:rsidP="00AE54E5">
      <w:r>
        <w:t>The Student Senate has a survey about group work that they’d like to distribute to students on campus.  However, they don’t know how to maximize their data collection so that they can generalize the results of the survey to the whole campus.  There are 5000 undergraduate students at BSU; the Student Senate has enough funding to recruit 300 participants.</w:t>
      </w:r>
    </w:p>
    <w:p w:rsidR="00AE54E5" w:rsidRDefault="00AE54E5" w:rsidP="00AE54E5">
      <w:r>
        <w:t xml:space="preserve">1) </w:t>
      </w:r>
      <w:r w:rsidRPr="00E22FA9">
        <w:t>What is the sample in this study?</w:t>
      </w:r>
    </w:p>
    <w:p w:rsidR="00AE54E5" w:rsidRDefault="00AE54E5" w:rsidP="00AE54E5">
      <w:r>
        <w:lastRenderedPageBreak/>
        <w:t xml:space="preserve">2) What </w:t>
      </w:r>
      <w:r w:rsidRPr="00E22FA9">
        <w:t>is the population of interest</w:t>
      </w:r>
      <w:r>
        <w:t>?</w:t>
      </w:r>
    </w:p>
    <w:p w:rsidR="00AE54E5" w:rsidRDefault="00AE54E5" w:rsidP="00AE54E5">
      <w:r>
        <w:t>3) What inclusion criteria would you use for your sampling technique?  Describe at least 2.</w:t>
      </w:r>
    </w:p>
    <w:p w:rsidR="00AE54E5" w:rsidRDefault="00AE54E5" w:rsidP="00AE54E5">
      <w:r>
        <w:t xml:space="preserve">4) </w:t>
      </w:r>
      <w:r w:rsidRPr="00E22FA9">
        <w:t xml:space="preserve">What </w:t>
      </w:r>
      <w:r>
        <w:t>ex</w:t>
      </w:r>
      <w:r w:rsidRPr="00E22FA9">
        <w:t>clusion criteria would you use for your sampling technique?  Describe at least 2.</w:t>
      </w:r>
    </w:p>
    <w:p w:rsidR="00AE54E5" w:rsidRDefault="00AE54E5" w:rsidP="00AE54E5">
      <w:r>
        <w:rPr>
          <w:b/>
          <w:bCs/>
        </w:rPr>
        <w:t>Step 2</w:t>
      </w:r>
      <w:r>
        <w:t xml:space="preserve">: Choose two sampling techniques for recruiting participants in this study – one should be the best option, the other should be the worst option.  </w:t>
      </w:r>
      <w:r w:rsidRPr="00E22FA9">
        <w:t xml:space="preserve">Describe how you would use </w:t>
      </w:r>
      <w:r>
        <w:t>each</w:t>
      </w:r>
      <w:r w:rsidRPr="00E22FA9">
        <w:t xml:space="preserve"> method to identify the participants for your study</w:t>
      </w:r>
      <w:r>
        <w:t xml:space="preserve"> (you can use the table below). *I won’t be evaluating your best/worst distinctions on what I would choose, but on how well you justify your choices.</w:t>
      </w:r>
    </w:p>
    <w:tbl>
      <w:tblPr>
        <w:tblStyle w:val="TableGrid"/>
        <w:tblW w:w="0" w:type="auto"/>
        <w:tblLook w:val="04A0" w:firstRow="1" w:lastRow="0" w:firstColumn="1" w:lastColumn="0" w:noHBand="0" w:noVBand="1"/>
      </w:tblPr>
      <w:tblGrid>
        <w:gridCol w:w="2982"/>
        <w:gridCol w:w="2937"/>
        <w:gridCol w:w="2937"/>
      </w:tblGrid>
      <w:tr w:rsidR="00AE54E5" w:rsidTr="00FE721C">
        <w:tc>
          <w:tcPr>
            <w:tcW w:w="3116" w:type="dxa"/>
          </w:tcPr>
          <w:p w:rsidR="00AE54E5" w:rsidRDefault="00AE54E5" w:rsidP="00FE721C"/>
        </w:tc>
        <w:tc>
          <w:tcPr>
            <w:tcW w:w="3117" w:type="dxa"/>
          </w:tcPr>
          <w:p w:rsidR="00AE54E5" w:rsidRDefault="00AE54E5" w:rsidP="00FE721C">
            <w:r>
              <w:t>Best option</w:t>
            </w:r>
          </w:p>
        </w:tc>
        <w:tc>
          <w:tcPr>
            <w:tcW w:w="3117" w:type="dxa"/>
          </w:tcPr>
          <w:p w:rsidR="00AE54E5" w:rsidRDefault="00AE54E5" w:rsidP="00FE721C">
            <w:r>
              <w:t>Worst option</w:t>
            </w:r>
          </w:p>
        </w:tc>
      </w:tr>
      <w:tr w:rsidR="00AE54E5" w:rsidTr="00FE721C">
        <w:tc>
          <w:tcPr>
            <w:tcW w:w="3116" w:type="dxa"/>
          </w:tcPr>
          <w:p w:rsidR="00AE54E5" w:rsidRDefault="00AE54E5" w:rsidP="00FE721C">
            <w:r>
              <w:t>Sampling technique</w:t>
            </w:r>
          </w:p>
        </w:tc>
        <w:tc>
          <w:tcPr>
            <w:tcW w:w="3117" w:type="dxa"/>
          </w:tcPr>
          <w:p w:rsidR="00AE54E5" w:rsidRDefault="00AE54E5" w:rsidP="00FE721C"/>
        </w:tc>
        <w:tc>
          <w:tcPr>
            <w:tcW w:w="3117" w:type="dxa"/>
          </w:tcPr>
          <w:p w:rsidR="00AE54E5" w:rsidRDefault="00AE54E5" w:rsidP="00FE721C"/>
        </w:tc>
      </w:tr>
      <w:tr w:rsidR="00AE54E5" w:rsidTr="00FE721C">
        <w:tc>
          <w:tcPr>
            <w:tcW w:w="3116" w:type="dxa"/>
          </w:tcPr>
          <w:p w:rsidR="00AE54E5" w:rsidRDefault="00AE54E5" w:rsidP="00FE721C">
            <w:r>
              <w:t>Justification for best/worst label</w:t>
            </w:r>
          </w:p>
        </w:tc>
        <w:tc>
          <w:tcPr>
            <w:tcW w:w="3117" w:type="dxa"/>
          </w:tcPr>
          <w:p w:rsidR="00AE54E5" w:rsidRDefault="00AE54E5" w:rsidP="00FE721C"/>
        </w:tc>
        <w:tc>
          <w:tcPr>
            <w:tcW w:w="3117" w:type="dxa"/>
          </w:tcPr>
          <w:p w:rsidR="00AE54E5" w:rsidRDefault="00AE54E5" w:rsidP="00FE721C"/>
        </w:tc>
      </w:tr>
      <w:tr w:rsidR="00AE54E5" w:rsidTr="00FE721C">
        <w:tc>
          <w:tcPr>
            <w:tcW w:w="3116" w:type="dxa"/>
          </w:tcPr>
          <w:p w:rsidR="00AE54E5" w:rsidRDefault="00AE54E5" w:rsidP="00FE721C">
            <w:r>
              <w:t>Description of sampling method</w:t>
            </w:r>
          </w:p>
        </w:tc>
        <w:tc>
          <w:tcPr>
            <w:tcW w:w="3117" w:type="dxa"/>
          </w:tcPr>
          <w:p w:rsidR="00AE54E5" w:rsidRDefault="00AE54E5" w:rsidP="00FE721C"/>
        </w:tc>
        <w:tc>
          <w:tcPr>
            <w:tcW w:w="3117" w:type="dxa"/>
          </w:tcPr>
          <w:p w:rsidR="00AE54E5" w:rsidRDefault="00AE54E5" w:rsidP="00FE721C"/>
        </w:tc>
      </w:tr>
    </w:tbl>
    <w:p w:rsidR="00AE54E5" w:rsidRDefault="00AE54E5" w:rsidP="00AE54E5"/>
    <w:p w:rsidR="004F7D64" w:rsidRDefault="004F7D64">
      <w:bookmarkStart w:id="0" w:name="_GoBack"/>
      <w:bookmarkEnd w:id="0"/>
    </w:p>
    <w:sectPr w:rsidR="004F7D64" w:rsidSect="004F7D6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45579B"/>
    <w:multiLevelType w:val="hybridMultilevel"/>
    <w:tmpl w:val="16F2C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E5"/>
    <w:rsid w:val="004F7D64"/>
    <w:rsid w:val="00AE5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D90B1A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4E5"/>
    <w:pPr>
      <w:spacing w:after="160" w:line="259" w:lineRule="auto"/>
    </w:pPr>
    <w:rPr>
      <w:rFonts w:ascii="Tahoma" w:eastAsiaTheme="minorHAnsi"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4E5"/>
    <w:rPr>
      <w:rFonts w:ascii="Tahoma" w:eastAsiaTheme="minorHAnsi" w:hAnsi="Tahom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54E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4E5"/>
    <w:pPr>
      <w:spacing w:after="160" w:line="259" w:lineRule="auto"/>
    </w:pPr>
    <w:rPr>
      <w:rFonts w:ascii="Tahoma" w:eastAsiaTheme="minorHAnsi"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4E5"/>
    <w:rPr>
      <w:rFonts w:ascii="Tahoma" w:eastAsiaTheme="minorHAnsi" w:hAnsi="Tahom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5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2120</Characters>
  <Application>Microsoft Macintosh Word</Application>
  <DocSecurity>0</DocSecurity>
  <Lines>17</Lines>
  <Paragraphs>4</Paragraphs>
  <ScaleCrop>false</ScaleCrop>
  <Company/>
  <LinksUpToDate>false</LinksUpToDate>
  <CharactersWithSpaces>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Brittney Larsen</dc:creator>
  <cp:keywords/>
  <dc:description/>
  <cp:lastModifiedBy>Brittney Larsen</cp:lastModifiedBy>
  <cp:revision>1</cp:revision>
  <dcterms:created xsi:type="dcterms:W3CDTF">2021-10-12T16:59:00Z</dcterms:created>
  <dcterms:modified xsi:type="dcterms:W3CDTF">2021-10-12T16:59:00Z</dcterms:modified>
</cp:coreProperties>
</file>